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1F8" w:rsidRDefault="00DC61F8" w:rsidP="00F06EBE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ascii="Cambria,Bold" w:hAnsi="Cambria,Bold" w:cs="Cambria,Bold"/>
          <w:b/>
          <w:bCs/>
          <w:noProof/>
          <w:color w:val="00224D"/>
          <w:sz w:val="40"/>
          <w:szCs w:val="40"/>
        </w:rPr>
        <w:drawing>
          <wp:inline distT="0" distB="0" distL="0" distR="0" wp14:anchorId="39CC51F4" wp14:editId="6E70E0B1">
            <wp:extent cx="1122045" cy="74993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0483A" w:rsidRPr="00D559E4" w:rsidRDefault="00DC61F8" w:rsidP="00AB2FE1">
      <w:pPr>
        <w:jc w:val="center"/>
        <w:rPr>
          <w:rFonts w:asciiTheme="majorHAnsi" w:hAnsiTheme="majorHAnsi"/>
          <w:sz w:val="22"/>
          <w:szCs w:val="22"/>
        </w:rPr>
      </w:pPr>
      <w:r w:rsidRPr="00D559E4">
        <w:rPr>
          <w:rFonts w:asciiTheme="majorHAnsi" w:hAnsiTheme="majorHAnsi"/>
          <w:b/>
          <w:sz w:val="22"/>
          <w:szCs w:val="22"/>
        </w:rPr>
        <w:t xml:space="preserve">The </w:t>
      </w:r>
      <w:r w:rsidR="00F06EBE" w:rsidRPr="00D559E4">
        <w:rPr>
          <w:rFonts w:asciiTheme="majorHAnsi" w:hAnsiTheme="majorHAnsi"/>
          <w:b/>
          <w:sz w:val="22"/>
          <w:szCs w:val="22"/>
        </w:rPr>
        <w:t>Program Certification Process</w:t>
      </w:r>
    </w:p>
    <w:p w:rsidR="00F06EBE" w:rsidRPr="00D559E4" w:rsidRDefault="00F06EBE" w:rsidP="00F06EBE">
      <w:pPr>
        <w:jc w:val="center"/>
        <w:rPr>
          <w:rFonts w:asciiTheme="majorHAnsi" w:hAnsiTheme="majorHAnsi"/>
          <w:sz w:val="22"/>
          <w:szCs w:val="22"/>
        </w:rPr>
      </w:pPr>
    </w:p>
    <w:p w:rsidR="00F06EBE" w:rsidRPr="00D559E4" w:rsidRDefault="00F06EBE" w:rsidP="00F06EBE">
      <w:pPr>
        <w:rPr>
          <w:rFonts w:asciiTheme="majorHAnsi" w:hAnsiTheme="majorHAnsi"/>
          <w:b/>
          <w:sz w:val="22"/>
          <w:szCs w:val="22"/>
        </w:rPr>
      </w:pPr>
    </w:p>
    <w:p w:rsidR="00F06EBE" w:rsidRPr="00D559E4" w:rsidRDefault="00F06EBE" w:rsidP="00F06EBE">
      <w:pPr>
        <w:rPr>
          <w:rFonts w:asciiTheme="majorHAnsi" w:hAnsiTheme="majorHAnsi"/>
          <w:sz w:val="22"/>
          <w:szCs w:val="22"/>
        </w:rPr>
      </w:pPr>
      <w:r w:rsidRPr="00D559E4">
        <w:rPr>
          <w:rFonts w:asciiTheme="majorHAnsi" w:hAnsiTheme="majorHAnsi"/>
          <w:b/>
          <w:sz w:val="22"/>
          <w:szCs w:val="22"/>
        </w:rPr>
        <w:t>Steps in the Program Review Process</w:t>
      </w:r>
    </w:p>
    <w:p w:rsidR="00F06EBE" w:rsidRPr="00D559E4" w:rsidRDefault="00F06EBE" w:rsidP="00F06EBE">
      <w:pPr>
        <w:rPr>
          <w:rFonts w:asciiTheme="majorHAnsi" w:hAnsiTheme="majorHAnsi"/>
          <w:sz w:val="22"/>
          <w:szCs w:val="22"/>
        </w:rPr>
      </w:pPr>
    </w:p>
    <w:p w:rsidR="00C264C4" w:rsidRPr="00D559E4" w:rsidRDefault="00A15FB3" w:rsidP="00D559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b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1:</w:t>
      </w:r>
      <w:r w:rsidRPr="00D559E4">
        <w:rPr>
          <w:rFonts w:asciiTheme="majorHAnsi" w:hAnsiTheme="majorHAnsi" w:cs="Times"/>
          <w:b/>
          <w:sz w:val="22"/>
          <w:szCs w:val="22"/>
        </w:rPr>
        <w:tab/>
      </w:r>
      <w:r w:rsidR="00D559E4">
        <w:rPr>
          <w:rFonts w:asciiTheme="majorHAnsi" w:hAnsiTheme="majorHAnsi" w:cs="Times"/>
          <w:b/>
          <w:sz w:val="22"/>
          <w:szCs w:val="22"/>
        </w:rPr>
        <w:tab/>
      </w:r>
      <w:r w:rsidR="00191CF5" w:rsidRPr="00D559E4">
        <w:rPr>
          <w:rFonts w:asciiTheme="majorHAnsi" w:hAnsiTheme="majorHAnsi" w:cs="Times"/>
          <w:sz w:val="22"/>
          <w:szCs w:val="22"/>
        </w:rPr>
        <w:t>A P</w:t>
      </w:r>
      <w:r w:rsidR="00C264C4" w:rsidRPr="00D559E4">
        <w:rPr>
          <w:rFonts w:asciiTheme="majorHAnsi" w:hAnsiTheme="majorHAnsi" w:cs="Times"/>
          <w:sz w:val="22"/>
          <w:szCs w:val="22"/>
        </w:rPr>
        <w:t>rogram Representative, preferably the intended</w:t>
      </w:r>
      <w:r w:rsidR="00D559E4">
        <w:rPr>
          <w:rFonts w:asciiTheme="majorHAnsi" w:hAnsiTheme="majorHAnsi" w:cs="Times"/>
          <w:sz w:val="22"/>
          <w:szCs w:val="22"/>
        </w:rPr>
        <w:t xml:space="preserve"> Program Liaison, completes the </w:t>
      </w:r>
      <w:r w:rsidR="00C264C4" w:rsidRPr="00D559E4">
        <w:rPr>
          <w:rFonts w:asciiTheme="majorHAnsi" w:hAnsiTheme="majorHAnsi" w:cs="Times"/>
          <w:b/>
          <w:sz w:val="22"/>
          <w:szCs w:val="22"/>
        </w:rPr>
        <w:t>Program Readiness Checklist.</w:t>
      </w:r>
    </w:p>
    <w:p w:rsidR="00F06EBE" w:rsidRPr="00D559E4" w:rsidRDefault="00C264C4" w:rsidP="00D559E4">
      <w:pPr>
        <w:widowControl w:val="0"/>
        <w:tabs>
          <w:tab w:val="left" w:pos="220"/>
          <w:tab w:val="left" w:pos="144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2:</w:t>
      </w:r>
      <w:r w:rsidRPr="00D559E4">
        <w:rPr>
          <w:rFonts w:asciiTheme="majorHAnsi" w:hAnsiTheme="majorHAnsi" w:cs="Times"/>
          <w:b/>
          <w:sz w:val="22"/>
          <w:szCs w:val="22"/>
        </w:rPr>
        <w:tab/>
      </w:r>
      <w:r w:rsidR="00151FA3">
        <w:rPr>
          <w:rFonts w:asciiTheme="majorHAnsi" w:hAnsiTheme="majorHAnsi" w:cs="Times"/>
          <w:sz w:val="22"/>
          <w:szCs w:val="22"/>
        </w:rPr>
        <w:t>Assuming</w:t>
      </w:r>
      <w:r w:rsidRPr="00D559E4">
        <w:rPr>
          <w:rFonts w:asciiTheme="majorHAnsi" w:hAnsiTheme="majorHAnsi" w:cs="Times"/>
          <w:sz w:val="22"/>
          <w:szCs w:val="22"/>
        </w:rPr>
        <w:t xml:space="preserve"> the checklist indicates the </w:t>
      </w:r>
      <w:r w:rsidR="00151FA3">
        <w:rPr>
          <w:rFonts w:asciiTheme="majorHAnsi" w:hAnsiTheme="majorHAnsi" w:cs="Times"/>
          <w:sz w:val="22"/>
          <w:szCs w:val="22"/>
        </w:rPr>
        <w:t>P</w:t>
      </w:r>
      <w:r w:rsidRPr="00D559E4">
        <w:rPr>
          <w:rFonts w:asciiTheme="majorHAnsi" w:hAnsiTheme="majorHAnsi" w:cs="Times"/>
          <w:sz w:val="22"/>
          <w:szCs w:val="22"/>
        </w:rPr>
        <w:t>rogram</w:t>
      </w:r>
      <w:r w:rsidR="00D559E4">
        <w:rPr>
          <w:rFonts w:asciiTheme="majorHAnsi" w:hAnsiTheme="majorHAnsi" w:cs="Times"/>
          <w:sz w:val="22"/>
          <w:szCs w:val="22"/>
        </w:rPr>
        <w:t xml:space="preserve"> is prepared to undergo </w:t>
      </w:r>
      <w:r w:rsidR="00151FA3">
        <w:rPr>
          <w:rFonts w:asciiTheme="majorHAnsi" w:hAnsiTheme="majorHAnsi" w:cs="Times"/>
          <w:sz w:val="22"/>
          <w:szCs w:val="22"/>
        </w:rPr>
        <w:t>P</w:t>
      </w:r>
      <w:r w:rsidR="00D559E4">
        <w:rPr>
          <w:rFonts w:asciiTheme="majorHAnsi" w:hAnsiTheme="majorHAnsi" w:cs="Times"/>
          <w:sz w:val="22"/>
          <w:szCs w:val="22"/>
        </w:rPr>
        <w:t xml:space="preserve">rogram </w:t>
      </w:r>
      <w:r w:rsidR="00151FA3">
        <w:rPr>
          <w:rFonts w:asciiTheme="majorHAnsi" w:hAnsiTheme="majorHAnsi" w:cs="Times"/>
          <w:sz w:val="22"/>
          <w:szCs w:val="22"/>
        </w:rPr>
        <w:t>R</w:t>
      </w:r>
      <w:r w:rsidRPr="00D559E4">
        <w:rPr>
          <w:rFonts w:asciiTheme="majorHAnsi" w:hAnsiTheme="majorHAnsi" w:cs="Times"/>
          <w:sz w:val="22"/>
          <w:szCs w:val="22"/>
        </w:rPr>
        <w:t xml:space="preserve">eview, the institution submits a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Program Review </w:t>
      </w:r>
      <w:r w:rsidR="008B23F9" w:rsidRPr="00D559E4">
        <w:rPr>
          <w:rFonts w:asciiTheme="majorHAnsi" w:hAnsiTheme="majorHAnsi" w:cs="Times"/>
          <w:b/>
          <w:sz w:val="22"/>
          <w:szCs w:val="22"/>
        </w:rPr>
        <w:t>Application,</w:t>
      </w:r>
      <w:r w:rsidR="008B23F9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F06EBE" w:rsidRPr="00D559E4">
        <w:rPr>
          <w:rFonts w:asciiTheme="majorHAnsi" w:hAnsiTheme="majorHAnsi" w:cs="Times"/>
          <w:sz w:val="22"/>
          <w:szCs w:val="22"/>
        </w:rPr>
        <w:t>including the name of the proposed Program Liaison</w:t>
      </w:r>
      <w:r w:rsidR="00D75205" w:rsidRPr="00D559E4">
        <w:rPr>
          <w:rFonts w:asciiTheme="majorHAnsi" w:hAnsiTheme="majorHAnsi" w:cs="Times"/>
          <w:sz w:val="22"/>
          <w:szCs w:val="22"/>
        </w:rPr>
        <w:t>.</w:t>
      </w:r>
    </w:p>
    <w:p w:rsidR="00D75205" w:rsidRPr="00D559E4" w:rsidRDefault="00C264C4" w:rsidP="00A15F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3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sz w:val="22"/>
          <w:szCs w:val="22"/>
        </w:rPr>
        <w:tab/>
      </w:r>
      <w:r w:rsidR="00D559E4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QM </w:t>
      </w:r>
      <w:r w:rsidR="00D75205" w:rsidRPr="00D559E4">
        <w:rPr>
          <w:rFonts w:asciiTheme="majorHAnsi" w:hAnsiTheme="majorHAnsi" w:cs="Times"/>
          <w:sz w:val="22"/>
          <w:szCs w:val="22"/>
        </w:rPr>
        <w:t>approves</w:t>
      </w:r>
      <w:r w:rsidR="008B23F9" w:rsidRPr="00D559E4">
        <w:rPr>
          <w:rFonts w:asciiTheme="majorHAnsi" w:hAnsiTheme="majorHAnsi" w:cs="Times"/>
          <w:sz w:val="22"/>
          <w:szCs w:val="22"/>
        </w:rPr>
        <w:t xml:space="preserve"> the 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 xml:space="preserve">Program Review </w:t>
      </w:r>
      <w:r w:rsidR="008B23F9" w:rsidRPr="00D559E4">
        <w:rPr>
          <w:rFonts w:asciiTheme="majorHAnsi" w:hAnsiTheme="majorHAnsi" w:cs="Times"/>
          <w:b/>
          <w:sz w:val="22"/>
          <w:szCs w:val="22"/>
        </w:rPr>
        <w:t>Application</w:t>
      </w:r>
      <w:r w:rsidR="008B23F9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D75205" w:rsidRPr="00D559E4">
        <w:rPr>
          <w:rFonts w:asciiTheme="majorHAnsi" w:hAnsiTheme="majorHAnsi" w:cs="Times"/>
          <w:sz w:val="22"/>
          <w:szCs w:val="22"/>
        </w:rPr>
        <w:t>and sends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it </w:t>
      </w:r>
      <w:r w:rsidR="00D559E4">
        <w:rPr>
          <w:rFonts w:asciiTheme="majorHAnsi" w:hAnsiTheme="majorHAnsi" w:cs="Times"/>
          <w:sz w:val="22"/>
          <w:szCs w:val="22"/>
        </w:rPr>
        <w:t xml:space="preserve">to the Program Liaison and </w:t>
      </w:r>
      <w:r w:rsidR="00D75205" w:rsidRPr="00D559E4">
        <w:rPr>
          <w:rFonts w:asciiTheme="majorHAnsi" w:hAnsiTheme="majorHAnsi" w:cs="Times"/>
          <w:sz w:val="22"/>
          <w:szCs w:val="22"/>
        </w:rPr>
        <w:t>the Q</w:t>
      </w:r>
      <w:r w:rsidR="00151FA3">
        <w:rPr>
          <w:rFonts w:asciiTheme="majorHAnsi" w:hAnsiTheme="majorHAnsi" w:cs="Times"/>
          <w:sz w:val="22"/>
          <w:szCs w:val="22"/>
        </w:rPr>
        <w:t xml:space="preserve">uality </w:t>
      </w:r>
      <w:r w:rsidR="00D75205" w:rsidRPr="00D559E4">
        <w:rPr>
          <w:rFonts w:asciiTheme="majorHAnsi" w:hAnsiTheme="majorHAnsi" w:cs="Times"/>
          <w:sz w:val="22"/>
          <w:szCs w:val="22"/>
        </w:rPr>
        <w:t>M</w:t>
      </w:r>
      <w:r w:rsidR="00151FA3">
        <w:rPr>
          <w:rFonts w:asciiTheme="majorHAnsi" w:hAnsiTheme="majorHAnsi" w:cs="Times"/>
          <w:sz w:val="22"/>
          <w:szCs w:val="22"/>
        </w:rPr>
        <w:t xml:space="preserve">atters </w:t>
      </w:r>
      <w:r w:rsidR="00D75205" w:rsidRPr="00D559E4">
        <w:rPr>
          <w:rFonts w:asciiTheme="majorHAnsi" w:hAnsiTheme="majorHAnsi" w:cs="Times"/>
          <w:sz w:val="22"/>
          <w:szCs w:val="22"/>
        </w:rPr>
        <w:t>C</w:t>
      </w:r>
      <w:r w:rsidR="00151FA3">
        <w:rPr>
          <w:rFonts w:asciiTheme="majorHAnsi" w:hAnsiTheme="majorHAnsi" w:cs="Times"/>
          <w:sz w:val="22"/>
          <w:szCs w:val="22"/>
        </w:rPr>
        <w:t>oordinator</w:t>
      </w:r>
      <w:r w:rsidR="00D75205" w:rsidRPr="00D559E4">
        <w:rPr>
          <w:rFonts w:asciiTheme="majorHAnsi" w:hAnsiTheme="majorHAnsi" w:cs="Times"/>
          <w:sz w:val="22"/>
          <w:szCs w:val="22"/>
        </w:rPr>
        <w:t>.</w:t>
      </w:r>
    </w:p>
    <w:p w:rsidR="00F06EBE" w:rsidRPr="00D559E4" w:rsidRDefault="00C264C4" w:rsidP="00A15F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4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>:</w:t>
      </w:r>
      <w:r w:rsidR="00D75205" w:rsidRPr="00D559E4">
        <w:rPr>
          <w:rFonts w:asciiTheme="majorHAnsi" w:hAnsiTheme="majorHAnsi" w:cs="Times"/>
          <w:sz w:val="22"/>
          <w:szCs w:val="22"/>
        </w:rPr>
        <w:tab/>
      </w:r>
      <w:r w:rsidR="00C26CA5">
        <w:rPr>
          <w:rFonts w:asciiTheme="majorHAnsi" w:hAnsiTheme="majorHAnsi" w:cs="Times"/>
          <w:sz w:val="22"/>
          <w:szCs w:val="22"/>
        </w:rPr>
        <w:tab/>
      </w:r>
      <w:r w:rsidR="00D75205" w:rsidRPr="00D559E4">
        <w:rPr>
          <w:rFonts w:asciiTheme="majorHAnsi" w:hAnsiTheme="majorHAnsi" w:cs="Times"/>
          <w:sz w:val="22"/>
          <w:szCs w:val="22"/>
        </w:rPr>
        <w:t>The Program Liaison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submi</w:t>
      </w:r>
      <w:r w:rsidR="00D75205" w:rsidRPr="00D559E4">
        <w:rPr>
          <w:rFonts w:asciiTheme="majorHAnsi" w:hAnsiTheme="majorHAnsi" w:cs="Times"/>
          <w:sz w:val="22"/>
          <w:szCs w:val="22"/>
        </w:rPr>
        <w:t>ts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a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Program Worksheet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with basic information about the Program</w:t>
      </w:r>
      <w:r w:rsidR="00A15FB3" w:rsidRPr="00D559E4">
        <w:rPr>
          <w:rFonts w:asciiTheme="majorHAnsi" w:hAnsiTheme="majorHAnsi" w:cs="Times"/>
          <w:sz w:val="22"/>
          <w:szCs w:val="22"/>
        </w:rPr>
        <w:t>(s)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and the institution in which it</w:t>
      </w:r>
      <w:r w:rsidR="00A15FB3" w:rsidRPr="00D559E4">
        <w:rPr>
          <w:rFonts w:asciiTheme="majorHAnsi" w:hAnsiTheme="majorHAnsi" w:cs="Times"/>
          <w:sz w:val="22"/>
          <w:szCs w:val="22"/>
        </w:rPr>
        <w:t xml:space="preserve"> or they reside</w:t>
      </w:r>
      <w:r w:rsidR="008B23F9" w:rsidRPr="00D559E4">
        <w:rPr>
          <w:rFonts w:asciiTheme="majorHAnsi" w:hAnsiTheme="majorHAnsi" w:cs="Times"/>
          <w:sz w:val="22"/>
          <w:szCs w:val="22"/>
        </w:rPr>
        <w:t>, including type, size, budget, brief history, etc.</w:t>
      </w:r>
      <w:r w:rsidR="008838BE" w:rsidRPr="00D559E4">
        <w:rPr>
          <w:rFonts w:asciiTheme="majorHAnsi" w:hAnsiTheme="majorHAnsi" w:cs="Times"/>
          <w:sz w:val="22"/>
          <w:szCs w:val="22"/>
        </w:rPr>
        <w:t>, and a visual representation of how the Program(s) fit within the institution.</w:t>
      </w:r>
    </w:p>
    <w:p w:rsidR="00F06EBE" w:rsidRPr="00D559E4" w:rsidRDefault="00C264C4" w:rsidP="00A15F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5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ab/>
      </w:r>
      <w:r w:rsidR="00C26CA5">
        <w:rPr>
          <w:rFonts w:asciiTheme="majorHAnsi" w:hAnsiTheme="majorHAnsi" w:cs="Times"/>
          <w:b/>
          <w:sz w:val="22"/>
          <w:szCs w:val="22"/>
        </w:rPr>
        <w:tab/>
      </w:r>
      <w:r w:rsidR="00D75205" w:rsidRPr="00D559E4">
        <w:rPr>
          <w:rFonts w:asciiTheme="majorHAnsi" w:hAnsiTheme="majorHAnsi" w:cs="Times"/>
          <w:sz w:val="22"/>
          <w:szCs w:val="22"/>
        </w:rPr>
        <w:t>The Program Liaison submits a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 xml:space="preserve">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Stage One </w:t>
      </w:r>
      <w:r w:rsidR="008B23F9" w:rsidRPr="00D559E4">
        <w:rPr>
          <w:rFonts w:asciiTheme="majorHAnsi" w:hAnsiTheme="majorHAnsi" w:cs="Times"/>
          <w:b/>
          <w:sz w:val="22"/>
          <w:szCs w:val="22"/>
        </w:rPr>
        <w:t>N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arrative and </w:t>
      </w:r>
      <w:r w:rsidR="008B23F9" w:rsidRPr="00D559E4">
        <w:rPr>
          <w:rFonts w:asciiTheme="majorHAnsi" w:hAnsiTheme="majorHAnsi" w:cs="Times"/>
          <w:b/>
          <w:sz w:val="22"/>
          <w:szCs w:val="22"/>
        </w:rPr>
        <w:t>E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vidence</w:t>
      </w:r>
      <w:r w:rsidR="00151FA3">
        <w:rPr>
          <w:rFonts w:asciiTheme="majorHAnsi" w:hAnsiTheme="majorHAnsi" w:cs="Times"/>
          <w:sz w:val="22"/>
          <w:szCs w:val="22"/>
        </w:rPr>
        <w:t xml:space="preserve"> form, attaching to it</w:t>
      </w:r>
      <w:r w:rsidR="008B23F9" w:rsidRPr="00D559E4">
        <w:rPr>
          <w:rFonts w:asciiTheme="majorHAnsi" w:hAnsiTheme="majorHAnsi" w:cs="Times"/>
          <w:sz w:val="22"/>
          <w:szCs w:val="22"/>
        </w:rPr>
        <w:t xml:space="preserve"> a series of as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many documents as necessary to make the case </w:t>
      </w:r>
      <w:r w:rsidR="008838BE" w:rsidRPr="00D559E4">
        <w:rPr>
          <w:rFonts w:asciiTheme="majorHAnsi" w:hAnsiTheme="majorHAnsi" w:cs="Times"/>
          <w:sz w:val="22"/>
          <w:szCs w:val="22"/>
        </w:rPr>
        <w:t xml:space="preserve">for meeting the criteria </w:t>
      </w:r>
      <w:r w:rsidR="00F06EBE" w:rsidRPr="00D559E4">
        <w:rPr>
          <w:rFonts w:asciiTheme="majorHAnsi" w:hAnsiTheme="majorHAnsi" w:cs="Times"/>
          <w:sz w:val="22"/>
          <w:szCs w:val="22"/>
        </w:rPr>
        <w:t>and a narrative explaining the meaning and relevance of the documentary evidence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for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each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criterion</w:t>
      </w:r>
      <w:r w:rsidR="00F06EBE" w:rsidRPr="00D559E4">
        <w:rPr>
          <w:rFonts w:asciiTheme="majorHAnsi" w:hAnsiTheme="majorHAnsi" w:cs="Times"/>
          <w:sz w:val="22"/>
          <w:szCs w:val="22"/>
        </w:rPr>
        <w:t>.  </w:t>
      </w:r>
      <w:r w:rsidR="00BF54B3" w:rsidRPr="00D559E4">
        <w:rPr>
          <w:rFonts w:asciiTheme="majorHAnsi" w:hAnsiTheme="majorHAnsi" w:cs="Times"/>
          <w:sz w:val="22"/>
          <w:szCs w:val="22"/>
        </w:rPr>
        <w:t>(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Some of the certifications have as many as </w:t>
      </w:r>
      <w:r w:rsidR="00BF54B3" w:rsidRPr="00D559E4">
        <w:rPr>
          <w:rFonts w:asciiTheme="majorHAnsi" w:hAnsiTheme="majorHAnsi" w:cs="Times"/>
          <w:sz w:val="22"/>
          <w:szCs w:val="22"/>
        </w:rPr>
        <w:t>five criteria.)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 </w:t>
      </w:r>
      <w:r w:rsidR="00C26CA5">
        <w:rPr>
          <w:rFonts w:asciiTheme="majorHAnsi" w:hAnsiTheme="majorHAnsi" w:cs="Times"/>
          <w:sz w:val="22"/>
          <w:szCs w:val="22"/>
        </w:rPr>
        <w:t xml:space="preserve">Submission of this form, after submission of the </w:t>
      </w:r>
      <w:r w:rsidR="00C26CA5" w:rsidRPr="00C26CA5">
        <w:rPr>
          <w:rFonts w:asciiTheme="majorHAnsi" w:hAnsiTheme="majorHAnsi" w:cs="Times"/>
          <w:b/>
          <w:sz w:val="22"/>
          <w:szCs w:val="22"/>
        </w:rPr>
        <w:t>Program Worksheet</w:t>
      </w:r>
      <w:r w:rsidR="00C26CA5">
        <w:rPr>
          <w:rFonts w:asciiTheme="majorHAnsi" w:hAnsiTheme="majorHAnsi" w:cs="Times"/>
          <w:b/>
          <w:sz w:val="22"/>
          <w:szCs w:val="22"/>
        </w:rPr>
        <w:t xml:space="preserve"> </w:t>
      </w:r>
      <w:r w:rsidR="00C26CA5">
        <w:rPr>
          <w:rFonts w:asciiTheme="majorHAnsi" w:hAnsiTheme="majorHAnsi" w:cs="Times"/>
          <w:sz w:val="22"/>
          <w:szCs w:val="22"/>
        </w:rPr>
        <w:t>initiates the work of the Review T</w:t>
      </w:r>
      <w:r w:rsidR="00C26CA5" w:rsidRPr="00C26CA5">
        <w:rPr>
          <w:rFonts w:asciiTheme="majorHAnsi" w:hAnsiTheme="majorHAnsi" w:cs="Times"/>
          <w:sz w:val="22"/>
          <w:szCs w:val="22"/>
        </w:rPr>
        <w:t>eam.</w:t>
      </w:r>
    </w:p>
    <w:p w:rsidR="00BF54B3" w:rsidRPr="00D559E4" w:rsidRDefault="00C264C4" w:rsidP="00C264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6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sz w:val="22"/>
          <w:szCs w:val="22"/>
        </w:rPr>
        <w:tab/>
      </w:r>
      <w:r w:rsidR="00C26CA5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The </w:t>
      </w:r>
      <w:r w:rsidR="00A15FB3" w:rsidRPr="00D559E4">
        <w:rPr>
          <w:rFonts w:asciiTheme="majorHAnsi" w:hAnsiTheme="majorHAnsi" w:cs="Times"/>
          <w:sz w:val="22"/>
          <w:szCs w:val="22"/>
        </w:rPr>
        <w:t xml:space="preserve">Review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Team members review the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Stage One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Narrative and E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form over a two-week period</w:t>
      </w:r>
      <w:r w:rsidRPr="00D559E4">
        <w:rPr>
          <w:rFonts w:asciiTheme="majorHAnsi" w:hAnsiTheme="majorHAnsi" w:cs="Times"/>
          <w:sz w:val="22"/>
          <w:szCs w:val="22"/>
        </w:rPr>
        <w:t>.</w:t>
      </w:r>
    </w:p>
    <w:p w:rsidR="00F06EBE" w:rsidRPr="00D559E4" w:rsidRDefault="00D75205" w:rsidP="00C264C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 xml:space="preserve">Step </w:t>
      </w:r>
      <w:r w:rsidR="00C264C4" w:rsidRPr="00D559E4">
        <w:rPr>
          <w:rFonts w:asciiTheme="majorHAnsi" w:hAnsiTheme="majorHAnsi" w:cs="Times"/>
          <w:b/>
          <w:sz w:val="22"/>
          <w:szCs w:val="22"/>
        </w:rPr>
        <w:t>7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ab/>
      </w:r>
      <w:r w:rsidR="00C26CA5">
        <w:rPr>
          <w:rFonts w:asciiTheme="majorHAnsi" w:hAnsiTheme="majorHAnsi" w:cs="Times"/>
          <w:b/>
          <w:sz w:val="22"/>
          <w:szCs w:val="22"/>
        </w:rPr>
        <w:tab/>
      </w:r>
      <w:r w:rsidRPr="00D559E4">
        <w:rPr>
          <w:rFonts w:asciiTheme="majorHAnsi" w:hAnsiTheme="majorHAnsi" w:cs="Times"/>
          <w:sz w:val="22"/>
          <w:szCs w:val="22"/>
        </w:rPr>
        <w:t xml:space="preserve">The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Review Team </w:t>
      </w:r>
      <w:r w:rsidRPr="00D559E4">
        <w:rPr>
          <w:rFonts w:asciiTheme="majorHAnsi" w:hAnsiTheme="majorHAnsi" w:cs="Times"/>
          <w:sz w:val="22"/>
          <w:szCs w:val="22"/>
        </w:rPr>
        <w:t xml:space="preserve">meets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with the Program Liaison to ask questions, react to the evidence, etc.  </w:t>
      </w:r>
    </w:p>
    <w:p w:rsidR="00F06EBE" w:rsidRPr="00D559E4" w:rsidRDefault="00C264C4" w:rsidP="00A15FB3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8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sz w:val="22"/>
          <w:szCs w:val="22"/>
        </w:rPr>
        <w:tab/>
      </w:r>
      <w:r w:rsidR="00C26CA5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Each </w:t>
      </w:r>
      <w:r w:rsidR="00A15FB3" w:rsidRPr="00D559E4">
        <w:rPr>
          <w:rFonts w:asciiTheme="majorHAnsi" w:hAnsiTheme="majorHAnsi" w:cs="Times"/>
          <w:sz w:val="22"/>
          <w:szCs w:val="22"/>
        </w:rPr>
        <w:t>Review</w:t>
      </w:r>
      <w:r w:rsidR="00B76D69">
        <w:rPr>
          <w:rFonts w:asciiTheme="majorHAnsi" w:hAnsiTheme="majorHAnsi" w:cs="Times"/>
          <w:sz w:val="22"/>
          <w:szCs w:val="22"/>
        </w:rPr>
        <w:t>er</w:t>
      </w:r>
      <w:r w:rsidR="00A15FB3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F06EBE" w:rsidRPr="00D559E4">
        <w:rPr>
          <w:rFonts w:asciiTheme="majorHAnsi" w:hAnsiTheme="majorHAnsi" w:cs="Times"/>
          <w:sz w:val="22"/>
          <w:szCs w:val="22"/>
        </w:rPr>
        <w:t>completes a</w:t>
      </w:r>
      <w:r w:rsidR="00C26CA5">
        <w:rPr>
          <w:rFonts w:asciiTheme="majorHAnsi" w:hAnsiTheme="majorHAnsi" w:cs="Times"/>
          <w:sz w:val="22"/>
          <w:szCs w:val="22"/>
        </w:rPr>
        <w:t>n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C26CA5" w:rsidRPr="00C26CA5">
        <w:rPr>
          <w:rFonts w:asciiTheme="majorHAnsi" w:hAnsiTheme="majorHAnsi" w:cs="Times"/>
          <w:b/>
          <w:sz w:val="22"/>
          <w:szCs w:val="22"/>
        </w:rPr>
        <w:t xml:space="preserve">Individual Reviewer 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 xml:space="preserve">Request for </w:t>
      </w:r>
      <w:r w:rsidR="00C26CA5">
        <w:rPr>
          <w:rFonts w:asciiTheme="majorHAnsi" w:hAnsiTheme="majorHAnsi" w:cs="Times"/>
          <w:b/>
          <w:sz w:val="22"/>
          <w:szCs w:val="22"/>
        </w:rPr>
        <w:t>Supplementary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 xml:space="preserve">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Evidence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form identifying any need for additional </w:t>
      </w:r>
      <w:r w:rsidR="00F75B73" w:rsidRPr="00D559E4">
        <w:rPr>
          <w:rFonts w:asciiTheme="majorHAnsi" w:hAnsiTheme="majorHAnsi" w:cs="Times"/>
          <w:sz w:val="22"/>
          <w:szCs w:val="22"/>
        </w:rPr>
        <w:t>evidence or clarification of previously submitted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evidence.  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9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>:</w:t>
      </w:r>
      <w:r w:rsidR="00A15FB3" w:rsidRPr="00D559E4">
        <w:rPr>
          <w:rFonts w:asciiTheme="majorHAnsi" w:hAnsiTheme="majorHAnsi" w:cs="Times"/>
          <w:sz w:val="22"/>
          <w:szCs w:val="22"/>
        </w:rPr>
        <w:tab/>
      </w:r>
      <w:r w:rsidR="00C26CA5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The </w:t>
      </w:r>
      <w:r w:rsidR="00A15FB3" w:rsidRPr="00D559E4">
        <w:rPr>
          <w:rFonts w:asciiTheme="majorHAnsi" w:hAnsiTheme="majorHAnsi" w:cs="Times"/>
          <w:sz w:val="22"/>
          <w:szCs w:val="22"/>
        </w:rPr>
        <w:t xml:space="preserve">Review </w:t>
      </w:r>
      <w:r w:rsidR="00C04E4C" w:rsidRPr="00D559E4">
        <w:rPr>
          <w:rFonts w:asciiTheme="majorHAnsi" w:hAnsiTheme="majorHAnsi" w:cs="Times"/>
          <w:sz w:val="22"/>
          <w:szCs w:val="22"/>
        </w:rPr>
        <w:t xml:space="preserve">Team Chair reviews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the 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three </w:t>
      </w:r>
      <w:r w:rsidR="00C26CA5">
        <w:rPr>
          <w:rFonts w:asciiTheme="majorHAnsi" w:hAnsiTheme="majorHAnsi" w:cs="Times"/>
          <w:b/>
          <w:sz w:val="22"/>
          <w:szCs w:val="22"/>
        </w:rPr>
        <w:t>Individual Reviewer Request for Supplementary</w:t>
      </w:r>
      <w:r w:rsidR="00A15FB3" w:rsidRPr="00D559E4">
        <w:rPr>
          <w:rFonts w:asciiTheme="majorHAnsi" w:hAnsiTheme="majorHAnsi" w:cs="Times"/>
          <w:b/>
          <w:sz w:val="22"/>
          <w:szCs w:val="22"/>
        </w:rPr>
        <w:t xml:space="preserve">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Evidence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forms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and </w:t>
      </w:r>
      <w:r w:rsidR="00C04E4C" w:rsidRPr="00D559E4">
        <w:rPr>
          <w:rFonts w:asciiTheme="majorHAnsi" w:hAnsiTheme="majorHAnsi" w:cs="Times"/>
          <w:sz w:val="22"/>
          <w:szCs w:val="22"/>
        </w:rPr>
        <w:t>compiles and submits an overall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R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equest for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A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dditional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E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vidence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form </w:t>
      </w:r>
      <w:r w:rsidR="00F06EBE" w:rsidRPr="00D559E4">
        <w:rPr>
          <w:rFonts w:asciiTheme="majorHAnsi" w:hAnsiTheme="majorHAnsi" w:cs="Times"/>
          <w:sz w:val="22"/>
          <w:szCs w:val="22"/>
        </w:rPr>
        <w:t>(if needed) to the Program Liaison</w:t>
      </w:r>
      <w:r w:rsidR="00BF54B3" w:rsidRPr="00D559E4">
        <w:rPr>
          <w:rFonts w:asciiTheme="majorHAnsi" w:hAnsiTheme="majorHAnsi" w:cs="Times"/>
          <w:sz w:val="22"/>
          <w:szCs w:val="22"/>
        </w:rPr>
        <w:t>.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</w:t>
      </w:r>
    </w:p>
    <w:p w:rsidR="00BF54B3" w:rsidRPr="00D559E4" w:rsidRDefault="00C04E4C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 xml:space="preserve">Step </w:t>
      </w:r>
      <w:r w:rsidR="00C264C4" w:rsidRPr="00D559E4">
        <w:rPr>
          <w:rFonts w:asciiTheme="majorHAnsi" w:hAnsiTheme="majorHAnsi" w:cs="Times"/>
          <w:b/>
          <w:sz w:val="22"/>
          <w:szCs w:val="22"/>
        </w:rPr>
        <w:t>10</w:t>
      </w:r>
      <w:r w:rsidRPr="00D559E4">
        <w:rPr>
          <w:rFonts w:asciiTheme="majorHAnsi" w:hAnsiTheme="majorHAnsi" w:cs="Times"/>
          <w:b/>
          <w:sz w:val="22"/>
          <w:szCs w:val="22"/>
        </w:rPr>
        <w:t>:</w:t>
      </w:r>
      <w:r w:rsidRPr="00D559E4">
        <w:rPr>
          <w:rFonts w:asciiTheme="majorHAnsi" w:hAnsiTheme="majorHAnsi" w:cs="Times"/>
          <w:sz w:val="22"/>
          <w:szCs w:val="22"/>
        </w:rPr>
        <w:tab/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The Program Liaison 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is given </w:t>
      </w:r>
      <w:r w:rsidR="00B76D69">
        <w:rPr>
          <w:rFonts w:asciiTheme="majorHAnsi" w:hAnsiTheme="majorHAnsi" w:cs="Times"/>
          <w:sz w:val="22"/>
          <w:szCs w:val="22"/>
        </w:rPr>
        <w:t>two-to-three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 weeks to submit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a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Stage Two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Narrative and E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f</w:t>
      </w:r>
      <w:r w:rsidR="00F75B73" w:rsidRPr="00D559E4">
        <w:rPr>
          <w:rFonts w:asciiTheme="majorHAnsi" w:hAnsiTheme="majorHAnsi" w:cs="Times"/>
          <w:sz w:val="22"/>
          <w:szCs w:val="22"/>
        </w:rPr>
        <w:t>orm</w:t>
      </w:r>
      <w:r w:rsidR="00BF54B3" w:rsidRPr="00D559E4">
        <w:rPr>
          <w:rFonts w:asciiTheme="majorHAnsi" w:hAnsiTheme="majorHAnsi" w:cs="Times"/>
          <w:sz w:val="22"/>
          <w:szCs w:val="22"/>
        </w:rPr>
        <w:t>, including any new or revised documents; some earlier documents may be resubmitted and others withdrawn</w:t>
      </w:r>
      <w:r w:rsidR="00F06EBE" w:rsidRPr="00D559E4">
        <w:rPr>
          <w:rFonts w:asciiTheme="majorHAnsi" w:hAnsiTheme="majorHAnsi" w:cs="Times"/>
          <w:sz w:val="22"/>
          <w:szCs w:val="22"/>
        </w:rPr>
        <w:t>.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11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BF54B3" w:rsidRPr="00D559E4">
        <w:rPr>
          <w:rFonts w:asciiTheme="majorHAnsi" w:hAnsiTheme="majorHAnsi" w:cs="Times"/>
          <w:sz w:val="22"/>
          <w:szCs w:val="22"/>
        </w:rPr>
        <w:t>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he Review Team members consider the 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Stage Two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Narrative and E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vidence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and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draft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 xml:space="preserve">Individual Reviewer </w:t>
      </w:r>
      <w:r w:rsidR="00F75B73" w:rsidRPr="00D559E4">
        <w:rPr>
          <w:rFonts w:asciiTheme="majorHAnsi" w:hAnsiTheme="majorHAnsi" w:cs="Times"/>
          <w:b/>
          <w:sz w:val="22"/>
          <w:szCs w:val="22"/>
        </w:rPr>
        <w:t xml:space="preserve">Program Report </w:t>
      </w:r>
      <w:r w:rsidR="00F75B73" w:rsidRPr="00D559E4">
        <w:rPr>
          <w:rFonts w:asciiTheme="majorHAnsi" w:hAnsiTheme="majorHAnsi" w:cs="Times"/>
          <w:sz w:val="22"/>
          <w:szCs w:val="22"/>
        </w:rPr>
        <w:t>forms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over a two-week period.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12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The Review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Team meets to discuss the views and conclusions of </w:t>
      </w:r>
      <w:r w:rsidR="00BF54B3" w:rsidRPr="00D559E4">
        <w:rPr>
          <w:rFonts w:asciiTheme="majorHAnsi" w:hAnsiTheme="majorHAnsi" w:cs="Times"/>
          <w:sz w:val="22"/>
          <w:szCs w:val="22"/>
        </w:rPr>
        <w:t>its m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embers prior to 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the 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final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submission of the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 xml:space="preserve">Individual Program Reviewer Report </w:t>
      </w:r>
      <w:r w:rsidR="00C04E4C" w:rsidRPr="00D559E4">
        <w:rPr>
          <w:rFonts w:asciiTheme="majorHAnsi" w:hAnsiTheme="majorHAnsi" w:cs="Times"/>
          <w:sz w:val="22"/>
          <w:szCs w:val="22"/>
        </w:rPr>
        <w:t>forms</w:t>
      </w:r>
      <w:r w:rsidR="00BF54B3" w:rsidRPr="00D559E4">
        <w:rPr>
          <w:rFonts w:asciiTheme="majorHAnsi" w:hAnsiTheme="majorHAnsi" w:cs="Times"/>
          <w:sz w:val="22"/>
          <w:szCs w:val="22"/>
        </w:rPr>
        <w:t>.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lastRenderedPageBreak/>
        <w:t>Step 13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BF54B3" w:rsidRPr="00D559E4">
        <w:rPr>
          <w:rFonts w:asciiTheme="majorHAnsi" w:hAnsiTheme="majorHAnsi" w:cs="Times"/>
          <w:sz w:val="22"/>
          <w:szCs w:val="22"/>
        </w:rPr>
        <w:t>Th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e Team Chair compiles a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Final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 Report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, based on the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Individual Reviewer P</w:t>
      </w:r>
      <w:r w:rsidR="00F75B73" w:rsidRPr="00D559E4">
        <w:rPr>
          <w:rFonts w:asciiTheme="majorHAnsi" w:hAnsiTheme="majorHAnsi" w:cs="Times"/>
          <w:b/>
          <w:sz w:val="22"/>
          <w:szCs w:val="22"/>
        </w:rPr>
        <w:t xml:space="preserve">rogram Report </w:t>
      </w:r>
      <w:r w:rsidR="00F75B73" w:rsidRPr="00D559E4">
        <w:rPr>
          <w:rFonts w:asciiTheme="majorHAnsi" w:hAnsiTheme="majorHAnsi" w:cs="Times"/>
          <w:sz w:val="22"/>
          <w:szCs w:val="22"/>
        </w:rPr>
        <w:t>forms</w:t>
      </w:r>
      <w:r w:rsidR="00BF54B3" w:rsidRPr="00D559E4">
        <w:rPr>
          <w:rFonts w:asciiTheme="majorHAnsi" w:hAnsiTheme="majorHAnsi" w:cs="Times"/>
          <w:sz w:val="22"/>
          <w:szCs w:val="22"/>
        </w:rPr>
        <w:t>, and sends it to the Program Liaison and the Quality Matters Coordinator for the Program</w:t>
      </w:r>
      <w:r w:rsidR="00C04E4C" w:rsidRPr="00D559E4">
        <w:rPr>
          <w:rFonts w:asciiTheme="majorHAnsi" w:hAnsiTheme="majorHAnsi" w:cs="Times"/>
          <w:sz w:val="22"/>
          <w:szCs w:val="22"/>
        </w:rPr>
        <w:t>(s)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or institution.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 </w:t>
      </w:r>
    </w:p>
    <w:p w:rsidR="00D75205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14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The Program(s) is or are issued a certification mark with accompanying language to post on the institution’s website if the 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>Final Report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 indicates it or they have Met Criteria.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15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>:</w:t>
      </w:r>
      <w:r w:rsidR="00D75205" w:rsidRPr="00D559E4">
        <w:rPr>
          <w:rFonts w:asciiTheme="majorHAnsi" w:hAnsiTheme="majorHAnsi" w:cs="Times"/>
          <w:sz w:val="22"/>
          <w:szCs w:val="22"/>
        </w:rPr>
        <w:tab/>
        <w:t>T</w:t>
      </w:r>
      <w:r w:rsidR="00F06EBE" w:rsidRPr="00D559E4">
        <w:rPr>
          <w:rFonts w:asciiTheme="majorHAnsi" w:hAnsiTheme="majorHAnsi" w:cs="Times"/>
          <w:sz w:val="22"/>
          <w:szCs w:val="22"/>
        </w:rPr>
        <w:t>he Program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 Liaison has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 </w:t>
      </w:r>
      <w:r w:rsidR="00F06EBE" w:rsidRPr="00D559E4">
        <w:rPr>
          <w:rFonts w:asciiTheme="majorHAnsi" w:hAnsiTheme="majorHAnsi" w:cs="Times"/>
          <w:sz w:val="22"/>
          <w:szCs w:val="22"/>
        </w:rPr>
        <w:t>one week to challenge the report</w:t>
      </w:r>
      <w:r w:rsidR="00F75B73" w:rsidRPr="00D559E4">
        <w:rPr>
          <w:rFonts w:asciiTheme="majorHAnsi" w:hAnsiTheme="majorHAnsi" w:cs="Times"/>
          <w:sz w:val="22"/>
          <w:szCs w:val="22"/>
        </w:rPr>
        <w:t>’s conclusions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through a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Program Response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form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 and clarify any perceived misunderstanding of the evidence</w:t>
      </w:r>
      <w:r w:rsidR="00D75205" w:rsidRPr="00D559E4">
        <w:rPr>
          <w:rFonts w:asciiTheme="majorHAnsi" w:hAnsiTheme="majorHAnsi" w:cs="Times"/>
          <w:sz w:val="22"/>
          <w:szCs w:val="22"/>
        </w:rPr>
        <w:t>,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but may not submit any new evidence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, if the 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>Final Report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 concludes that some criteria were not met</w:t>
      </w:r>
      <w:r w:rsidR="00BF54B3" w:rsidRPr="00D559E4">
        <w:rPr>
          <w:rFonts w:asciiTheme="majorHAnsi" w:hAnsiTheme="majorHAnsi" w:cs="Times"/>
          <w:sz w:val="22"/>
          <w:szCs w:val="22"/>
        </w:rPr>
        <w:t>.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16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D75205" w:rsidRPr="00D559E4">
        <w:rPr>
          <w:rFonts w:asciiTheme="majorHAnsi" w:hAnsiTheme="majorHAnsi" w:cs="Times"/>
          <w:sz w:val="22"/>
          <w:szCs w:val="22"/>
        </w:rPr>
        <w:t>T</w:t>
      </w:r>
      <w:r w:rsidR="00F06EBE" w:rsidRPr="00D559E4">
        <w:rPr>
          <w:rFonts w:asciiTheme="majorHAnsi" w:hAnsiTheme="majorHAnsi" w:cs="Times"/>
          <w:sz w:val="22"/>
          <w:szCs w:val="22"/>
        </w:rPr>
        <w:t>he Review Team members have one week to</w:t>
      </w:r>
      <w:r w:rsidR="00BF54B3" w:rsidRPr="00D559E4">
        <w:rPr>
          <w:rFonts w:asciiTheme="majorHAnsi" w:hAnsiTheme="majorHAnsi" w:cs="Times"/>
          <w:sz w:val="22"/>
          <w:szCs w:val="22"/>
        </w:rPr>
        <w:t xml:space="preserve"> reconsider their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I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ndividual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 xml:space="preserve">Program </w:t>
      </w:r>
      <w:r w:rsidR="00BF54B3" w:rsidRPr="00D559E4">
        <w:rPr>
          <w:rFonts w:asciiTheme="majorHAnsi" w:hAnsiTheme="majorHAnsi" w:cs="Times"/>
          <w:b/>
          <w:sz w:val="22"/>
          <w:szCs w:val="22"/>
        </w:rPr>
        <w:t>Reviewer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 xml:space="preserve"> Rep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>orts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 xml:space="preserve"> </w:t>
      </w:r>
      <w:r w:rsidR="00D75205" w:rsidRPr="00D559E4">
        <w:rPr>
          <w:rFonts w:asciiTheme="majorHAnsi" w:hAnsiTheme="majorHAnsi" w:cs="Times"/>
          <w:sz w:val="22"/>
          <w:szCs w:val="22"/>
        </w:rPr>
        <w:t xml:space="preserve">if a </w:t>
      </w:r>
      <w:r w:rsidR="00D75205" w:rsidRPr="00D559E4">
        <w:rPr>
          <w:rFonts w:asciiTheme="majorHAnsi" w:hAnsiTheme="majorHAnsi" w:cs="Times"/>
          <w:b/>
          <w:sz w:val="22"/>
          <w:szCs w:val="22"/>
        </w:rPr>
        <w:t xml:space="preserve">Program Response </w:t>
      </w:r>
      <w:r w:rsidR="00D75205" w:rsidRPr="00D559E4">
        <w:rPr>
          <w:rFonts w:asciiTheme="majorHAnsi" w:hAnsiTheme="majorHAnsi" w:cs="Times"/>
          <w:sz w:val="22"/>
          <w:szCs w:val="22"/>
        </w:rPr>
        <w:t>form has been submitted by the Program Liaison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.  If the majority of the </w:t>
      </w:r>
      <w:r w:rsidR="00C04E4C" w:rsidRPr="00D559E4">
        <w:rPr>
          <w:rFonts w:asciiTheme="majorHAnsi" w:hAnsiTheme="majorHAnsi" w:cs="Times"/>
          <w:sz w:val="22"/>
          <w:szCs w:val="22"/>
        </w:rPr>
        <w:t xml:space="preserve">Review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Team now determines that all criteria were met at the 85% level, a revised </w:t>
      </w:r>
      <w:r w:rsidR="00A6206B" w:rsidRPr="00D559E4">
        <w:rPr>
          <w:rFonts w:asciiTheme="majorHAnsi" w:hAnsiTheme="majorHAnsi" w:cs="Times"/>
          <w:b/>
          <w:sz w:val="22"/>
          <w:szCs w:val="22"/>
        </w:rPr>
        <w:t>Final</w:t>
      </w:r>
      <w:r w:rsidR="00F06EBE" w:rsidRPr="00D559E4">
        <w:rPr>
          <w:rFonts w:asciiTheme="majorHAnsi" w:hAnsiTheme="majorHAnsi" w:cs="Times"/>
          <w:b/>
          <w:sz w:val="22"/>
          <w:szCs w:val="22"/>
        </w:rPr>
        <w:t xml:space="preserve"> Report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is prepared and submitted to the Program Liaison and the Quality Matters Coordinator for the Program</w:t>
      </w:r>
      <w:r w:rsidR="00C04E4C" w:rsidRPr="00D559E4">
        <w:rPr>
          <w:rFonts w:asciiTheme="majorHAnsi" w:hAnsiTheme="majorHAnsi" w:cs="Times"/>
          <w:sz w:val="22"/>
          <w:szCs w:val="22"/>
        </w:rPr>
        <w:t>(s)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or institution.  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17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If the majority of the Review Team </w:t>
      </w:r>
      <w:r w:rsidR="00C04E4C" w:rsidRPr="00D559E4">
        <w:rPr>
          <w:rFonts w:asciiTheme="majorHAnsi" w:hAnsiTheme="majorHAnsi" w:cs="Times"/>
          <w:sz w:val="22"/>
          <w:szCs w:val="22"/>
        </w:rPr>
        <w:t xml:space="preserve">members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still maintain that not all criteria were met, the Team Chair, in consultation with the Program Liaison, prepares a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 xml:space="preserve">Program Certification </w:t>
      </w:r>
      <w:r w:rsidR="00A6206B" w:rsidRPr="00D559E4">
        <w:rPr>
          <w:rFonts w:asciiTheme="majorHAnsi" w:hAnsiTheme="majorHAnsi" w:cs="Times"/>
          <w:b/>
          <w:sz w:val="22"/>
          <w:szCs w:val="22"/>
        </w:rPr>
        <w:t>Resubmission Agreement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listing 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recommended program 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changes or additional evidence necessary to Meet the Criteria overall and a 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specific </w:t>
      </w:r>
      <w:r w:rsidR="00F06EBE" w:rsidRPr="00D559E4">
        <w:rPr>
          <w:rFonts w:asciiTheme="majorHAnsi" w:hAnsiTheme="majorHAnsi" w:cs="Times"/>
          <w:sz w:val="22"/>
          <w:szCs w:val="22"/>
        </w:rPr>
        <w:t>deadl</w:t>
      </w:r>
      <w:r w:rsidR="00B76D69">
        <w:rPr>
          <w:rFonts w:asciiTheme="majorHAnsi" w:hAnsiTheme="majorHAnsi" w:cs="Times"/>
          <w:sz w:val="22"/>
          <w:szCs w:val="22"/>
        </w:rPr>
        <w:t>ine for doing so, and submits the Agreement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to the Program Liaison and Quality Matters Coordinator for the Program or institution</w:t>
      </w:r>
      <w:r w:rsidR="00F75B73" w:rsidRPr="00D559E4">
        <w:rPr>
          <w:rFonts w:asciiTheme="majorHAnsi" w:hAnsiTheme="majorHAnsi" w:cs="Times"/>
          <w:sz w:val="22"/>
          <w:szCs w:val="22"/>
        </w:rPr>
        <w:t xml:space="preserve"> for consideration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.  </w:t>
      </w:r>
    </w:p>
    <w:p w:rsidR="00F06EBE" w:rsidRPr="00D559E4" w:rsidRDefault="00C264C4" w:rsidP="00C04E4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100"/>
        <w:ind w:left="1440" w:hanging="1440"/>
        <w:rPr>
          <w:rFonts w:asciiTheme="majorHAnsi" w:hAnsiTheme="majorHAnsi" w:cs="Times"/>
          <w:sz w:val="22"/>
          <w:szCs w:val="22"/>
        </w:rPr>
      </w:pPr>
      <w:r w:rsidRPr="00D559E4">
        <w:rPr>
          <w:rFonts w:asciiTheme="majorHAnsi" w:hAnsiTheme="majorHAnsi" w:cs="Times"/>
          <w:b/>
          <w:sz w:val="22"/>
          <w:szCs w:val="22"/>
        </w:rPr>
        <w:t>Step 18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>:</w:t>
      </w:r>
      <w:r w:rsidR="00C04E4C" w:rsidRPr="00D559E4">
        <w:rPr>
          <w:rFonts w:asciiTheme="majorHAnsi" w:hAnsiTheme="majorHAnsi" w:cs="Times"/>
          <w:sz w:val="22"/>
          <w:szCs w:val="22"/>
        </w:rPr>
        <w:tab/>
      </w:r>
      <w:r w:rsidR="00F06EBE" w:rsidRPr="00D559E4">
        <w:rPr>
          <w:rFonts w:asciiTheme="majorHAnsi" w:hAnsiTheme="majorHAnsi" w:cs="Times"/>
          <w:sz w:val="22"/>
          <w:szCs w:val="22"/>
        </w:rPr>
        <w:t>The Program Liaison return</w:t>
      </w:r>
      <w:r w:rsidR="00A6206B" w:rsidRPr="00D559E4">
        <w:rPr>
          <w:rFonts w:asciiTheme="majorHAnsi" w:hAnsiTheme="majorHAnsi" w:cs="Times"/>
          <w:sz w:val="22"/>
          <w:szCs w:val="22"/>
        </w:rPr>
        <w:t>s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the </w:t>
      </w:r>
      <w:r w:rsidR="00C04E4C" w:rsidRPr="00D559E4">
        <w:rPr>
          <w:rFonts w:asciiTheme="majorHAnsi" w:hAnsiTheme="majorHAnsi" w:cs="Times"/>
          <w:b/>
          <w:sz w:val="22"/>
          <w:szCs w:val="22"/>
        </w:rPr>
        <w:t xml:space="preserve">Program Certification </w:t>
      </w:r>
      <w:r w:rsidR="00A6206B" w:rsidRPr="00D559E4">
        <w:rPr>
          <w:rFonts w:asciiTheme="majorHAnsi" w:hAnsiTheme="majorHAnsi" w:cs="Times"/>
          <w:b/>
          <w:sz w:val="22"/>
          <w:szCs w:val="22"/>
        </w:rPr>
        <w:t>Resubmission Agreement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within </w:t>
      </w:r>
      <w:r w:rsidR="00A6206B" w:rsidRPr="00D559E4">
        <w:rPr>
          <w:rFonts w:asciiTheme="majorHAnsi" w:hAnsiTheme="majorHAnsi" w:cs="Times"/>
          <w:sz w:val="22"/>
          <w:szCs w:val="22"/>
        </w:rPr>
        <w:t>one</w:t>
      </w:r>
      <w:r w:rsidR="00F06EBE" w:rsidRPr="00D559E4">
        <w:rPr>
          <w:rFonts w:asciiTheme="majorHAnsi" w:hAnsiTheme="majorHAnsi" w:cs="Times"/>
          <w:sz w:val="22"/>
          <w:szCs w:val="22"/>
        </w:rPr>
        <w:t xml:space="preserve"> week, indicating whether the Program intends to make the changes and/or provide the additional evidence by a date within the ti</w:t>
      </w:r>
      <w:r w:rsidR="00707396" w:rsidRPr="00D559E4">
        <w:rPr>
          <w:rFonts w:asciiTheme="majorHAnsi" w:hAnsiTheme="majorHAnsi" w:cs="Times"/>
          <w:sz w:val="22"/>
          <w:szCs w:val="22"/>
        </w:rPr>
        <w:t xml:space="preserve">me allotted (no more than one </w:t>
      </w:r>
      <w:r w:rsidR="00F06EBE" w:rsidRPr="00D559E4">
        <w:rPr>
          <w:rFonts w:asciiTheme="majorHAnsi" w:hAnsiTheme="majorHAnsi" w:cs="Times"/>
          <w:sz w:val="22"/>
          <w:szCs w:val="22"/>
        </w:rPr>
        <w:t>calendar year and usually much less), or wishes to</w:t>
      </w:r>
      <w:r w:rsidR="00B76D69">
        <w:rPr>
          <w:rFonts w:asciiTheme="majorHAnsi" w:hAnsiTheme="majorHAnsi" w:cs="Times"/>
          <w:sz w:val="22"/>
          <w:szCs w:val="22"/>
        </w:rPr>
        <w:t xml:space="preserve"> withdraw the application.</w:t>
      </w:r>
    </w:p>
    <w:sectPr w:rsidR="00F06EBE" w:rsidRPr="00D559E4" w:rsidSect="00707396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75E" w:rsidRDefault="00C3275E" w:rsidP="00DC61F8">
      <w:r>
        <w:separator/>
      </w:r>
    </w:p>
  </w:endnote>
  <w:endnote w:type="continuationSeparator" w:id="0">
    <w:p w:rsidR="00C3275E" w:rsidRDefault="00C3275E" w:rsidP="00DC6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1F8" w:rsidRPr="00D559E4" w:rsidRDefault="00151FA3">
    <w:pPr>
      <w:pStyle w:val="Footer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Rev. 9</w:t>
    </w:r>
    <w:r w:rsidR="00C264C4" w:rsidRPr="00D559E4">
      <w:rPr>
        <w:rFonts w:asciiTheme="majorHAnsi" w:hAnsiTheme="majorHAnsi"/>
        <w:sz w:val="18"/>
        <w:szCs w:val="18"/>
      </w:rPr>
      <w:t>/28</w:t>
    </w:r>
    <w:r w:rsidR="00DC61F8" w:rsidRPr="00D559E4">
      <w:rPr>
        <w:rFonts w:asciiTheme="majorHAnsi" w:hAnsiTheme="majorHAnsi"/>
        <w:sz w:val="18"/>
        <w:szCs w:val="18"/>
      </w:rPr>
      <w:t>/15</w:t>
    </w:r>
  </w:p>
  <w:p w:rsidR="00DC61F8" w:rsidRDefault="00DC61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75E" w:rsidRDefault="00C3275E" w:rsidP="00DC61F8">
      <w:r>
        <w:separator/>
      </w:r>
    </w:p>
  </w:footnote>
  <w:footnote w:type="continuationSeparator" w:id="0">
    <w:p w:rsidR="00C3275E" w:rsidRDefault="00C3275E" w:rsidP="00DC6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524E9"/>
    <w:multiLevelType w:val="hybridMultilevel"/>
    <w:tmpl w:val="64D6E402"/>
    <w:lvl w:ilvl="0" w:tplc="04090001">
      <w:start w:val="1"/>
      <w:numFmt w:val="bullet"/>
      <w:lvlText w:val=""/>
      <w:lvlJc w:val="left"/>
      <w:pPr>
        <w:ind w:left="58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EBE"/>
    <w:rsid w:val="00001D26"/>
    <w:rsid w:val="00151FA3"/>
    <w:rsid w:val="00191CF5"/>
    <w:rsid w:val="001B5F99"/>
    <w:rsid w:val="00463993"/>
    <w:rsid w:val="0050483A"/>
    <w:rsid w:val="0067031D"/>
    <w:rsid w:val="00707396"/>
    <w:rsid w:val="007A01E1"/>
    <w:rsid w:val="008838BE"/>
    <w:rsid w:val="008B23F9"/>
    <w:rsid w:val="00A15FB3"/>
    <w:rsid w:val="00A6206B"/>
    <w:rsid w:val="00A70B33"/>
    <w:rsid w:val="00AA1BF5"/>
    <w:rsid w:val="00AB2FE1"/>
    <w:rsid w:val="00B76D69"/>
    <w:rsid w:val="00BF54B3"/>
    <w:rsid w:val="00C04E4C"/>
    <w:rsid w:val="00C264C4"/>
    <w:rsid w:val="00C26CA5"/>
    <w:rsid w:val="00C3275E"/>
    <w:rsid w:val="00C5357C"/>
    <w:rsid w:val="00D5483B"/>
    <w:rsid w:val="00D559E4"/>
    <w:rsid w:val="00D75205"/>
    <w:rsid w:val="00DB099D"/>
    <w:rsid w:val="00DC61F8"/>
    <w:rsid w:val="00DE45C8"/>
    <w:rsid w:val="00EA6F83"/>
    <w:rsid w:val="00F06EBE"/>
    <w:rsid w:val="00F7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C07BBAA5-BF4E-4F87-AB8F-F4B264E79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61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61F8"/>
  </w:style>
  <w:style w:type="paragraph" w:styleId="Footer">
    <w:name w:val="footer"/>
    <w:basedOn w:val="Normal"/>
    <w:link w:val="FooterChar"/>
    <w:uiPriority w:val="99"/>
    <w:unhideWhenUsed/>
    <w:rsid w:val="00DC61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61F8"/>
  </w:style>
  <w:style w:type="paragraph" w:styleId="BalloonText">
    <w:name w:val="Balloon Text"/>
    <w:basedOn w:val="Normal"/>
    <w:link w:val="BalloonTextChar"/>
    <w:uiPriority w:val="99"/>
    <w:semiHidden/>
    <w:unhideWhenUsed/>
    <w:rsid w:val="00AA1BF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BF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Quality Matters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Legon</dc:creator>
  <cp:keywords/>
  <dc:description/>
  <cp:lastModifiedBy>Barbra Burch</cp:lastModifiedBy>
  <cp:revision>2</cp:revision>
  <dcterms:created xsi:type="dcterms:W3CDTF">2015-10-12T16:06:00Z</dcterms:created>
  <dcterms:modified xsi:type="dcterms:W3CDTF">2015-10-12T16:06:00Z</dcterms:modified>
</cp:coreProperties>
</file>